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>Увеличены размеры административных штрафов за нарушение требований к перевозке детей</w:t>
      </w:r>
    </w:p>
    <w:p w14:paraId="02000000">
      <w:pPr>
        <w:widowControl w:val="1"/>
        <w:spacing w:after="0"/>
        <w:ind w:firstLine="709"/>
        <w:jc w:val="both"/>
      </w:pPr>
    </w:p>
    <w:p w14:paraId="03000000">
      <w:pPr>
        <w:widowControl w:val="1"/>
        <w:spacing w:after="0"/>
        <w:ind w:firstLine="709"/>
        <w:jc w:val="both"/>
      </w:pPr>
      <w:r>
        <w:t>Федеральным законом от 29.12.2025 № 525-ФЗ «О внесении изменений в статью 12.23 Кодекса Российской Федерации об административных правонарушениях» предусмотрено, что теперь нарушение требований к перевозке детей, установленных Правилами дорожного движения, влечет наложение административного штрафа:</w:t>
      </w:r>
    </w:p>
    <w:p w14:paraId="04000000">
      <w:pPr>
        <w:widowControl w:val="1"/>
        <w:spacing w:after="0"/>
        <w:ind w:firstLine="709"/>
        <w:jc w:val="both"/>
      </w:pPr>
      <w:r>
        <w:t>- на водителя в размере 5 000 рублей, вместо 3 000 рублей;</w:t>
      </w:r>
    </w:p>
    <w:p w14:paraId="05000000">
      <w:pPr>
        <w:widowControl w:val="1"/>
        <w:spacing w:after="0"/>
        <w:ind w:firstLine="709"/>
        <w:jc w:val="both"/>
      </w:pPr>
      <w:r>
        <w:t>- на должностных лиц – 50 000 рублей, вместо 25 000 рублей;</w:t>
      </w:r>
    </w:p>
    <w:p w14:paraId="06000000">
      <w:pPr>
        <w:widowControl w:val="1"/>
        <w:spacing w:after="0"/>
        <w:ind w:firstLine="709"/>
        <w:jc w:val="both"/>
      </w:pPr>
      <w:r>
        <w:t>- на юридических лиц – 200 000 рублей, вместо 100 000 рублей.</w:t>
      </w:r>
    </w:p>
    <w:p w14:paraId="07000000">
      <w:pPr>
        <w:widowControl w:val="1"/>
        <w:spacing w:after="0"/>
        <w:ind w:firstLine="709"/>
        <w:jc w:val="both"/>
      </w:pPr>
      <w:r>
        <w:t xml:space="preserve">Правилами дорожного движения установлен ряд особенностей по перевозке детей разных возрастов (раздел 22 ПДД). </w:t>
      </w:r>
    </w:p>
    <w:p w14:paraId="08000000">
      <w:pPr>
        <w:widowControl w:val="1"/>
        <w:spacing w:after="0"/>
        <w:ind w:firstLine="709"/>
        <w:jc w:val="both"/>
      </w:pPr>
      <w:r>
        <w:t xml:space="preserve">Перевозка детей в легковом автомобиле и кабине грузового автомобиля должна осуществляться с использованием детских удерживающих систем (устройств), соответствующих весу и росту ребенка. </w:t>
      </w:r>
    </w:p>
    <w:p w14:paraId="09000000">
      <w:pPr>
        <w:widowControl w:val="1"/>
        <w:spacing w:after="0"/>
        <w:ind w:firstLine="709"/>
        <w:jc w:val="both"/>
      </w:pPr>
      <w: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14:paraId="0A000000">
      <w:pPr>
        <w:widowControl w:val="1"/>
        <w:spacing w:after="0"/>
        <w:ind w:firstLine="709"/>
        <w:jc w:val="both"/>
      </w:pPr>
      <w:r>
        <w:t>Для младенцев до 1 года – перевозка детей в устройствах групп 0 и 0+</w:t>
      </w:r>
    </w:p>
    <w:p w14:paraId="0B000000">
      <w:pPr>
        <w:widowControl w:val="1"/>
        <w:spacing w:after="0"/>
        <w:ind w:firstLine="709"/>
        <w:jc w:val="both"/>
      </w:pPr>
      <w:r>
        <w:t>Для детей от 1 года до 7 лет – перевозка детей в креслах I и II группы (с учетом веса ребенка)</w:t>
      </w:r>
    </w:p>
    <w:p w14:paraId="0C000000">
      <w:pPr>
        <w:widowControl w:val="1"/>
        <w:spacing w:after="0"/>
        <w:ind w:firstLine="709"/>
        <w:jc w:val="both"/>
      </w:pPr>
      <w:r>
        <w:t>Для детей от 7 до 11 лет – перевозка детей в креслах III группы (пристегивая обычным ремнем безопасности)</w:t>
      </w:r>
    </w:p>
    <w:p w14:paraId="0D000000">
      <w:pPr>
        <w:widowControl w:val="1"/>
        <w:spacing w:after="0"/>
        <w:ind w:firstLine="709"/>
        <w:jc w:val="both"/>
      </w:pPr>
      <w:r>
        <w:t>Также определено, что физические лица, применяющие специальный налоговый режим «Налог на профессиональный доход», совершившие указанное административное правонарушение, несут административную ответственность как должностные лица в случае, если такое правонарушение совершено в процессе осуществления деятельности по перевозке пассажиров и багажа легковым такси.</w:t>
      </w:r>
    </w:p>
    <w:p w14:paraId="0E000000">
      <w:pPr>
        <w:widowControl w:val="1"/>
        <w:spacing w:after="0"/>
        <w:ind w:firstLine="709"/>
        <w:jc w:val="both"/>
      </w:pPr>
      <w:r>
        <w:t>Указанные положения вступили в силу 09.01.2026</w:t>
      </w:r>
      <w:bookmarkStart w:id="1" w:name="_GoBack"/>
      <w:bookmarkEnd w:id="1"/>
      <w:r>
        <w:t xml:space="preserve">. 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2026-04-13T09:05:00Z</dcterms:created>
  <dcterms:modified xsi:type="dcterms:W3CDTF">2026-04-13T09:46:44Z</dcterms:modified>
</cp:coreProperties>
</file>